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r:id="rId3" o:title="apple picture" recolor="t" type="frame"/>
    </v:background>
  </w:background>
  <w:body>
    <w:p w:rsidR="009005BB" w:rsidRDefault="009C6C0D" w:rsidP="009005BB">
      <w:r>
        <w:rPr>
          <w:noProof/>
        </w:rPr>
        <w:pict>
          <v:shapetype id="_x0000_t202" coordsize="21600,21600" o:spt="202" path="m,l,21600r21600,l21600,xe">
            <v:stroke joinstyle="miter"/>
            <v:path gradientshapeok="t" o:connecttype="rect"/>
          </v:shapetype>
          <v:shape id="_x0000_s1026" type="#_x0000_t202" style="position:absolute;margin-left:18.5pt;margin-top:-6pt;width:440pt;height:149.5pt;z-index:251658240" fillcolor="#666 [1936]" strokecolor="#666 [1936]" strokeweight="1pt">
            <v:fill color2="#ccc [656]" angle="-45" focus="-50%" type="gradient"/>
            <v:shadow on="t" type="perspective" color="#7f7f7f [1601]" opacity=".5" offset="1pt" offset2="-3pt"/>
            <v:textbox>
              <w:txbxContent>
                <w:p w:rsidR="00746309" w:rsidRPr="008E366B" w:rsidRDefault="00746309" w:rsidP="00746309">
                  <w:pPr>
                    <w:rPr>
                      <w:rFonts w:ascii="Chalkboard" w:hAnsi="Chalkboard" w:cs="Aharoni"/>
                      <w:sz w:val="32"/>
                      <w:szCs w:val="44"/>
                    </w:rPr>
                  </w:pPr>
                  <w:r w:rsidRPr="008E366B">
                    <w:rPr>
                      <w:rFonts w:ascii="Chalkboard" w:hAnsi="Chalkboard" w:cs="Aharoni"/>
                      <w:sz w:val="32"/>
                      <w:szCs w:val="44"/>
                    </w:rPr>
                    <w:t>Welcome Kindergartners!</w:t>
                  </w:r>
                  <w:r w:rsidR="00BC16A3" w:rsidRPr="008E366B">
                    <w:rPr>
                      <w:rFonts w:ascii="Chalkboard" w:hAnsi="Chalkboard" w:cs="Aharoni"/>
                      <w:sz w:val="32"/>
                      <w:szCs w:val="44"/>
                    </w:rPr>
                    <w:t xml:space="preserve"> Let’s Talk Teeth!</w:t>
                  </w:r>
                  <w:r w:rsidR="009005BB" w:rsidRPr="008E366B">
                    <w:rPr>
                      <w:rFonts w:ascii="Chalkboard" w:hAnsi="Chalkboard" w:cs="Aharoni"/>
                      <w:sz w:val="32"/>
                      <w:szCs w:val="44"/>
                    </w:rPr>
                    <w:t xml:space="preserve"> By clicking on each of the boxes and pictures we will see how much you have learned about your teeth!  Before clicking on the box with the question, answer the question to yourself as a review so we can see how much you have learned!  </w:t>
                  </w:r>
                </w:p>
              </w:txbxContent>
            </v:textbox>
          </v:shape>
        </w:pict>
      </w:r>
    </w:p>
    <w:p w:rsidR="00E70189" w:rsidRDefault="00E70189"/>
    <w:p w:rsidR="00E70189" w:rsidRPr="00E70189" w:rsidRDefault="00E70189" w:rsidP="00E70189"/>
    <w:p w:rsidR="00E70189" w:rsidRPr="00E70189" w:rsidRDefault="00E70189" w:rsidP="00E70189"/>
    <w:p w:rsidR="00E70189" w:rsidRPr="00E70189" w:rsidRDefault="00E70189" w:rsidP="00E70189"/>
    <w:p w:rsidR="00E70189" w:rsidRPr="00E70189" w:rsidRDefault="00E70189" w:rsidP="00E70189"/>
    <w:p w:rsidR="00E70189" w:rsidRPr="00E70189" w:rsidRDefault="009C6C0D" w:rsidP="00E70189">
      <w:r>
        <w:rPr>
          <w:noProof/>
          <w:lang w:eastAsia="zh-TW"/>
        </w:rPr>
        <w:pict>
          <v:shape id="_x0000_s1031" type="#_x0000_t202" href="http://www.healthyteeth.org/cavities/cavities.html" style="position:absolute;margin-left:-9pt;margin-top:18.35pt;width:150.95pt;height:72.85pt;z-index:251662336;mso-width-relative:margin;mso-height-relative:margin" o:button="t" fillcolor="#c2d69b [1942]" strokecolor="#c2d69b [1942]" strokeweight="1pt">
            <v:fill color2="#eaf1dd [662]" o:detectmouseclick="t" angle="-45" focus="-50%" type="gradient"/>
            <v:shadow on="t" type="perspective" color="#4e6128 [1606]" opacity=".5" offset="1pt" offset2="-3pt"/>
            <v:textbox>
              <w:txbxContent>
                <w:p w:rsidR="009005BB" w:rsidRPr="009005BB" w:rsidRDefault="009005BB" w:rsidP="003E7706">
                  <w:pPr>
                    <w:jc w:val="center"/>
                    <w:rPr>
                      <w:sz w:val="36"/>
                      <w:szCs w:val="36"/>
                    </w:rPr>
                  </w:pPr>
                  <w:r w:rsidRPr="009005BB">
                    <w:rPr>
                      <w:sz w:val="36"/>
                      <w:szCs w:val="36"/>
                      <w:highlight w:val="green"/>
                    </w:rPr>
                    <w:t>Why are teeth important?</w:t>
                  </w:r>
                  <w:r w:rsidR="00F4431C" w:rsidRPr="009005BB">
                    <w:rPr>
                      <w:sz w:val="36"/>
                      <w:szCs w:val="36"/>
                    </w:rPr>
                    <w:t xml:space="preserve"> </w:t>
                  </w:r>
                </w:p>
              </w:txbxContent>
            </v:textbox>
          </v:shape>
        </w:pict>
      </w:r>
    </w:p>
    <w:p w:rsidR="00E70189" w:rsidRPr="00E70189" w:rsidRDefault="009C6C0D" w:rsidP="00E70189">
      <w:r>
        <w:rPr>
          <w:noProof/>
          <w:lang w:eastAsia="en-US" w:bidi="ar-SA"/>
        </w:rPr>
        <w:pict>
          <v:shape id="_x0000_s1032" type="#_x0000_t202" href="http://www.cyh.com/HealthTopics/HealthTopicDetails.aspx?p=243&amp;np=292&amp;id=2173" style="position:absolute;margin-left:4in;margin-top:1.9pt;width:162pt;height:72.85pt;z-index:251663360" o:button="t" fillcolor="#95b3d7 [1940]" strokecolor="#95b3d7 [1940]" strokeweight="1pt">
            <v:fill color2="#dbe5f1 [660]" o:detectmouseclick="t" angle="-45" focus="-50%" type="gradient"/>
            <v:shadow on="t" type="perspective" color="#243f60 [1604]" opacity=".5" offset="1pt" offset2="-3pt"/>
            <v:textbox>
              <w:txbxContent>
                <w:p w:rsidR="009005BB" w:rsidRPr="003E7706" w:rsidRDefault="003E7706">
                  <w:pPr>
                    <w:rPr>
                      <w:b/>
                      <w:color w:val="FF33CC"/>
                      <w:sz w:val="28"/>
                    </w:rPr>
                  </w:pPr>
                  <w:r w:rsidRPr="003E7706">
                    <w:rPr>
                      <w:b/>
                      <w:color w:val="FF33CC"/>
                      <w:sz w:val="28"/>
                    </w:rPr>
                    <w:t>How many teeth do we have?</w:t>
                  </w:r>
                  <w:r w:rsidR="005C31DA" w:rsidRPr="003E7706">
                    <w:rPr>
                      <w:b/>
                      <w:color w:val="FF33CC"/>
                      <w:sz w:val="28"/>
                    </w:rPr>
                    <w:t xml:space="preserve"> </w:t>
                  </w:r>
                </w:p>
              </w:txbxContent>
            </v:textbox>
          </v:shape>
        </w:pict>
      </w:r>
    </w:p>
    <w:p w:rsidR="00E70189" w:rsidRPr="00E70189" w:rsidRDefault="00E70189" w:rsidP="00E70189"/>
    <w:p w:rsidR="00E70189" w:rsidRPr="00E70189" w:rsidRDefault="00E70189" w:rsidP="00E70189"/>
    <w:p w:rsidR="00E70189" w:rsidRPr="00E70189" w:rsidRDefault="00E70189" w:rsidP="00E70189"/>
    <w:p w:rsidR="00E70189" w:rsidRPr="00E70189" w:rsidRDefault="00B72DA2" w:rsidP="00E70189">
      <w:r>
        <w:rPr>
          <w:noProof/>
        </w:rPr>
        <w:pict>
          <v:shape id="_x0000_s1027" type="#_x0000_t202" href="http://www.cyh.com/HealthTopics/HealthTopicDetailsKids.aspx?p=335&amp;np=152&amp;id=1474#5" style="position:absolute;margin-left:-15pt;margin-top:5.15pt;width:162.75pt;height:140.25pt;z-index:-251657216" wrapcoords="-182 -200 -182 22000 21782 22000 21782 -200 -182 -200" o:button="t" fillcolor="#d99594 [1941]" strokecolor="#d99594 [1941]" strokeweight="1pt">
            <v:fill color2="#f2dbdb [661]" o:detectmouseclick="t" angle="-45" focus="-50%" type="gradient"/>
            <v:shadow on="t" type="perspective" color="#622423 [1605]" opacity=".5" offset="1pt" offset2="-3pt"/>
            <v:textbox>
              <w:txbxContent>
                <w:p w:rsidR="0022144D" w:rsidRPr="00B72DA2" w:rsidRDefault="00B72DA2">
                  <w:pPr>
                    <w:rPr>
                      <w:rFonts w:ascii="Lucida Handwriting" w:hAnsi="Lucida Handwriting"/>
                      <w:b/>
                      <w:color w:val="FF0000"/>
                      <w:sz w:val="40"/>
                      <w:szCs w:val="40"/>
                    </w:rPr>
                  </w:pPr>
                  <w:hyperlink r:id="rId8" w:anchor="5" w:history="1">
                    <w:r w:rsidR="009005BB" w:rsidRPr="00B72DA2">
                      <w:rPr>
                        <w:rStyle w:val="Hyperlink"/>
                        <w:rFonts w:ascii="Lucida Handwriting" w:hAnsi="Lucida Handwriting"/>
                        <w:b/>
                        <w:sz w:val="40"/>
                        <w:szCs w:val="40"/>
                        <w:highlight w:val="cyan"/>
                        <w:u w:val="none"/>
                      </w:rPr>
                      <w:t>Why do teeth have different shapes?</w:t>
                    </w:r>
                  </w:hyperlink>
                  <w:r w:rsidR="005C31DA" w:rsidRPr="00B72DA2">
                    <w:t xml:space="preserve"> </w:t>
                  </w:r>
                </w:p>
              </w:txbxContent>
            </v:textbox>
            <w10:wrap type="through"/>
          </v:shape>
        </w:pict>
      </w:r>
      <w:r w:rsidR="009C6C0D">
        <w:rPr>
          <w:noProof/>
          <w:lang w:eastAsia="zh-TW"/>
        </w:rPr>
        <w:pict>
          <v:shape id="_x0000_s1033" type="#_x0000_t202" href="http://www.healthyteeth.org/toothGrowth/parts.html" style="position:absolute;margin-left:174.45pt;margin-top:19.3pt;width:203.55pt;height:62.45pt;z-index:251665408;mso-width-relative:margin;mso-height-relative:margin" o:button="t" fillcolor="black [3200]" strokecolor="#f2f2f2 [3041]" strokeweight="3pt">
            <v:fill o:detectmouseclick="t"/>
            <v:shadow on="t" type="perspective" color="#7f7f7f [1601]" opacity=".5" offset="1pt" offset2="-1pt"/>
            <v:textbox>
              <w:txbxContent>
                <w:p w:rsidR="003E7706" w:rsidRPr="00B72DA2" w:rsidRDefault="00B72DA2">
                  <w:pPr>
                    <w:rPr>
                      <w:b/>
                      <w:color w:val="FFFFFF" w:themeColor="background1"/>
                      <w:sz w:val="36"/>
                      <w:szCs w:val="36"/>
                    </w:rPr>
                  </w:pPr>
                  <w:hyperlink r:id="rId9" w:history="1">
                    <w:r w:rsidR="003E7706" w:rsidRPr="00B72DA2">
                      <w:rPr>
                        <w:rStyle w:val="Hyperlink"/>
                        <w:b/>
                        <w:color w:val="FFFFFF" w:themeColor="background1"/>
                        <w:sz w:val="36"/>
                        <w:szCs w:val="36"/>
                      </w:rPr>
                      <w:t>Do you know what a tooth looks like</w:t>
                    </w:r>
                    <w:r w:rsidRPr="00B72DA2">
                      <w:rPr>
                        <w:rStyle w:val="Hyperlink"/>
                        <w:b/>
                        <w:color w:val="FFFFFF" w:themeColor="background1"/>
                        <w:sz w:val="36"/>
                        <w:szCs w:val="36"/>
                      </w:rPr>
                      <w:t>?</w:t>
                    </w:r>
                  </w:hyperlink>
                </w:p>
              </w:txbxContent>
            </v:textbox>
          </v:shape>
        </w:pict>
      </w:r>
    </w:p>
    <w:p w:rsidR="00E70189" w:rsidRPr="00E70189" w:rsidRDefault="00E70189" w:rsidP="00E70189"/>
    <w:p w:rsidR="00E70189" w:rsidRPr="00E70189" w:rsidRDefault="00E70189" w:rsidP="00E70189"/>
    <w:p w:rsidR="00E70189" w:rsidRDefault="00E70189" w:rsidP="00E70189"/>
    <w:p w:rsidR="00E70189" w:rsidRDefault="00B72DA2" w:rsidP="00E70189">
      <w:r>
        <w:rPr>
          <w:noProof/>
          <w:lang w:eastAsia="en-US" w:bidi="ar-SA"/>
        </w:rPr>
        <w:pict>
          <v:shape id="_x0000_s1035" type="#_x0000_t202" href="http://www.healthyteeth.org/prevention/bestWay.html" style="position:absolute;margin-left:52.65pt;margin-top:22.5pt;width:173.25pt;height:151.6pt;z-index:251667456" o:button="t" fillcolor="#666 [1936]" strokecolor="black [3200]" strokeweight="1pt">
            <v:fill color2="black [3200]" o:detectmouseclick="t" focus="50%" type="gradient"/>
            <v:shadow on="t" type="perspective" color="#7f7f7f [1601]" offset="1pt" offset2="-3pt"/>
            <v:textbox>
              <w:txbxContent>
                <w:p w:rsidR="003E7706" w:rsidRPr="00B72DA2" w:rsidRDefault="00B72DA2">
                  <w:pPr>
                    <w:rPr>
                      <w:rFonts w:ascii="Gulim" w:eastAsia="Gulim" w:hAnsi="Gulim"/>
                      <w:b/>
                      <w:color w:val="FFFF00"/>
                      <w:sz w:val="52"/>
                      <w:szCs w:val="52"/>
                    </w:rPr>
                  </w:pPr>
                  <w:hyperlink r:id="rId10" w:history="1">
                    <w:r w:rsidR="00E70189" w:rsidRPr="00B72DA2">
                      <w:rPr>
                        <w:rStyle w:val="Hyperlink"/>
                        <w:rFonts w:ascii="Gulim" w:eastAsia="Gulim" w:hAnsi="Gulim"/>
                        <w:b/>
                        <w:color w:val="FFFF00"/>
                        <w:sz w:val="52"/>
                        <w:szCs w:val="52"/>
                        <w:u w:val="none"/>
                      </w:rPr>
                      <w:t>What is the best way to brush?</w:t>
                    </w:r>
                  </w:hyperlink>
                  <w:r w:rsidRPr="00B72DA2">
                    <w:rPr>
                      <w:rFonts w:ascii="Gulim" w:eastAsia="Gulim" w:hAnsi="Gulim"/>
                      <w:b/>
                      <w:color w:val="FFFF00"/>
                      <w:sz w:val="52"/>
                      <w:szCs w:val="52"/>
                    </w:rPr>
                    <w:t xml:space="preserve"> </w:t>
                  </w:r>
                </w:p>
                <w:p w:rsidR="00B72DA2" w:rsidRDefault="00B72DA2"/>
              </w:txbxContent>
            </v:textbox>
          </v:shape>
        </w:pict>
      </w:r>
      <w:r>
        <w:rPr>
          <w:noProof/>
          <w:lang w:eastAsia="en-US" w:bidi="ar-SA"/>
        </w:rPr>
        <w:pict>
          <v:shape id="_x0000_s1034" type="#_x0000_t202" style="position:absolute;margin-left:265.65pt;margin-top:5.25pt;width:99pt;height:156.75pt;z-index:251666432" fillcolor="#4f81bd [3204]" strokecolor="#f2f2f2 [3041]" strokeweight="3pt">
            <v:shadow on="t" type="perspective" color="#243f60 [1604]" opacity=".5" offset="1pt" offset2="-1pt"/>
            <v:textbox>
              <w:txbxContent>
                <w:p w:rsidR="003E7706" w:rsidRPr="00B72DA2" w:rsidRDefault="00B72DA2">
                  <w:pPr>
                    <w:rPr>
                      <w:rFonts w:ascii="Calibri" w:hAnsi="Calibri"/>
                      <w:color w:val="FFFFFF" w:themeColor="background1"/>
                      <w:sz w:val="56"/>
                      <w:szCs w:val="56"/>
                    </w:rPr>
                  </w:pPr>
                  <w:hyperlink r:id="rId11" w:history="1">
                    <w:r w:rsidR="003E7706" w:rsidRPr="00B72DA2">
                      <w:rPr>
                        <w:rStyle w:val="Hyperlink"/>
                        <w:rFonts w:ascii="Calibri" w:hAnsi="Calibri"/>
                        <w:color w:val="FFFFFF" w:themeColor="background1"/>
                        <w:sz w:val="56"/>
                        <w:szCs w:val="56"/>
                        <w:highlight w:val="magenta"/>
                        <w:u w:val="none"/>
                      </w:rPr>
                      <w:t>What is a cavity</w:t>
                    </w:r>
                  </w:hyperlink>
                  <w:r w:rsidR="003E7706" w:rsidRPr="00B72DA2">
                    <w:rPr>
                      <w:rFonts w:ascii="Calibri" w:hAnsi="Calibri"/>
                      <w:color w:val="FFFFFF" w:themeColor="background1"/>
                      <w:sz w:val="56"/>
                      <w:szCs w:val="56"/>
                      <w:highlight w:val="magenta"/>
                    </w:rPr>
                    <w:t>?</w:t>
                  </w:r>
                </w:p>
              </w:txbxContent>
            </v:textbox>
          </v:shape>
        </w:pict>
      </w:r>
    </w:p>
    <w:p w:rsidR="00E70189" w:rsidRDefault="00E70189" w:rsidP="00E70189">
      <w:pPr>
        <w:tabs>
          <w:tab w:val="left" w:pos="930"/>
        </w:tabs>
      </w:pPr>
    </w:p>
    <w:p w:rsidR="00E70189" w:rsidRPr="00E70189" w:rsidRDefault="00E70189" w:rsidP="00E70189"/>
    <w:p w:rsidR="00E70189" w:rsidRPr="00E70189" w:rsidRDefault="00E70189" w:rsidP="00E70189">
      <w:r>
        <w:rPr>
          <w:noProof/>
          <w:lang w:eastAsia="en-US" w:bidi="ar-SA"/>
        </w:rPr>
        <w:drawing>
          <wp:anchor distT="0" distB="0" distL="114300" distR="114300" simplePos="0" relativeHeight="251670528" behindDoc="0" locked="0" layoutInCell="1" allowOverlap="1">
            <wp:simplePos x="0" y="0"/>
            <wp:positionH relativeFrom="margin">
              <wp:posOffset>-171450</wp:posOffset>
            </wp:positionH>
            <wp:positionV relativeFrom="margin">
              <wp:posOffset>6172200</wp:posOffset>
            </wp:positionV>
            <wp:extent cx="1724025" cy="1809750"/>
            <wp:effectExtent l="514350" t="438150" r="809625" b="742950"/>
            <wp:wrapSquare wrapText="bothSides"/>
            <wp:docPr id="19" name="Picture 19" descr="C:\Program Files\Microsoft Office\MEDIA\CAGCAT10\j019637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rogram Files\Microsoft Office\MEDIA\CAGCAT10\j0196374.wmf"/>
                    <pic:cNvPicPr>
                      <a:picLocks noChangeAspect="1" noChangeArrowheads="1"/>
                    </pic:cNvPicPr>
                  </pic:nvPicPr>
                  <pic:blipFill>
                    <a:blip r:embed="rId12" cstate="print"/>
                    <a:srcRect/>
                    <a:stretch>
                      <a:fillRect/>
                    </a:stretch>
                  </pic:blipFill>
                  <pic:spPr bwMode="auto">
                    <a:xfrm>
                      <a:off x="0" y="0"/>
                      <a:ext cx="1724025" cy="1809750"/>
                    </a:xfrm>
                    <a:prstGeom prst="rect">
                      <a:avLst/>
                    </a:prstGeom>
                    <a:solidFill>
                      <a:srgbClr val="000000">
                        <a:shade val="95000"/>
                      </a:srgbClr>
                    </a:solidFill>
                    <a:ln w="444500" cap="sq">
                      <a:solidFill>
                        <a:srgbClr val="000000"/>
                      </a:solidFill>
                      <a:miter lim="800000"/>
                    </a:ln>
                    <a:effectLst>
                      <a:outerShdw blurRad="254000" dist="190500" dir="2700000" sy="90000" algn="bl" rotWithShape="0">
                        <a:srgbClr val="000000">
                          <a:alpha val="40000"/>
                        </a:srgbClr>
                      </a:outerShdw>
                    </a:effectLst>
                  </pic:spPr>
                </pic:pic>
              </a:graphicData>
            </a:graphic>
          </wp:anchor>
        </w:drawing>
      </w:r>
    </w:p>
    <w:p w:rsidR="00E70189" w:rsidRPr="00E70189" w:rsidRDefault="00E70189" w:rsidP="00E70189"/>
    <w:p w:rsidR="00E70189" w:rsidRPr="00E70189" w:rsidRDefault="00E70189" w:rsidP="00E70189"/>
    <w:p w:rsidR="00E70189" w:rsidRPr="00E70189" w:rsidRDefault="00E70189" w:rsidP="00E70189"/>
    <w:p w:rsidR="00E70189" w:rsidRPr="00E70189" w:rsidRDefault="00E70189" w:rsidP="00E70189"/>
    <w:p w:rsidR="00E70189" w:rsidRDefault="00B72DA2" w:rsidP="00E70189">
      <w:r>
        <w:rPr>
          <w:noProof/>
          <w:lang w:eastAsia="zh-TW"/>
        </w:rPr>
        <w:pict>
          <v:shape id="_x0000_s1036" type="#_x0000_t202" href="http://www.healthyteeth.org/prevention/5steps.html" style="position:absolute;margin-left:28.2pt;margin-top:14.1pt;width:287.25pt;height:98.25pt;z-index:251669504;mso-width-relative:margin;mso-height-relative:margin" o:button="t" fillcolor="white [3201]" strokecolor="#d99594 [1941]" strokeweight="1pt">
            <v:fill color2="#e5b8b7 [1301]" o:detectmouseclick="t" focusposition="1" focussize="" focus="100%" type="gradient"/>
            <v:shadow on="t" type="perspective" color="#622423 [1605]" opacity=".5" offset="1pt" offset2="-3pt"/>
            <v:textbox>
              <w:txbxContent>
                <w:p w:rsidR="00E70189" w:rsidRPr="00B72DA2" w:rsidRDefault="00B72DA2">
                  <w:pPr>
                    <w:rPr>
                      <w:b/>
                      <w:color w:val="00FF00"/>
                      <w:sz w:val="40"/>
                      <w:szCs w:val="40"/>
                    </w:rPr>
                  </w:pPr>
                  <w:hyperlink r:id="rId13" w:history="1">
                    <w:r w:rsidR="00E70189" w:rsidRPr="00B72DA2">
                      <w:rPr>
                        <w:rStyle w:val="Hyperlink"/>
                        <w:b/>
                        <w:color w:val="00FF00"/>
                        <w:sz w:val="40"/>
                        <w:szCs w:val="40"/>
                        <w:highlight w:val="yellow"/>
                        <w:u w:val="none"/>
                      </w:rPr>
                      <w:t>What are the five best steps to take in order to have the best smile?</w:t>
                    </w:r>
                  </w:hyperlink>
                  <w:r w:rsidR="00E70189" w:rsidRPr="00B72DA2">
                    <w:rPr>
                      <w:b/>
                      <w:color w:val="00FF00"/>
                      <w:sz w:val="40"/>
                      <w:szCs w:val="40"/>
                    </w:rPr>
                    <w:t xml:space="preserve"> </w:t>
                  </w:r>
                </w:p>
              </w:txbxContent>
            </v:textbox>
          </v:shape>
        </w:pict>
      </w:r>
    </w:p>
    <w:p w:rsidR="001D30A2" w:rsidRPr="001D30A2" w:rsidRDefault="001D30A2" w:rsidP="00E70189">
      <w:pPr>
        <w:tabs>
          <w:tab w:val="left" w:pos="2085"/>
        </w:tabs>
      </w:pPr>
    </w:p>
    <w:sectPr w:rsidR="001D30A2" w:rsidRPr="001D30A2" w:rsidSect="00C10681">
      <w:headerReference w:type="even" r:id="rId14"/>
      <w:headerReference w:type="default" r:id="rId15"/>
      <w:head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BAF" w:rsidRDefault="00A91BAF" w:rsidP="0042508F">
      <w:pPr>
        <w:spacing w:after="0" w:line="240" w:lineRule="auto"/>
      </w:pPr>
      <w:r>
        <w:separator/>
      </w:r>
    </w:p>
  </w:endnote>
  <w:endnote w:type="continuationSeparator" w:id="0">
    <w:p w:rsidR="00A91BAF" w:rsidRDefault="00A91BAF" w:rsidP="004250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halkboard">
    <w:altName w:val="Kristen ITC"/>
    <w:charset w:val="00"/>
    <w:family w:val="auto"/>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Lucida Handwriting">
    <w:panose1 w:val="03010101010101010101"/>
    <w:charset w:val="00"/>
    <w:family w:val="script"/>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BAF" w:rsidRDefault="00A91BAF" w:rsidP="0042508F">
      <w:pPr>
        <w:spacing w:after="0" w:line="240" w:lineRule="auto"/>
      </w:pPr>
      <w:r>
        <w:separator/>
      </w:r>
    </w:p>
  </w:footnote>
  <w:footnote w:type="continuationSeparator" w:id="0">
    <w:p w:rsidR="00A91BAF" w:rsidRDefault="00A91BAF" w:rsidP="004250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8F" w:rsidRDefault="004250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8F" w:rsidRDefault="004250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8F" w:rsidRDefault="0042508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hdrShapeDefaults>
    <o:shapedefaults v:ext="edit" spidmax="5122">
      <o:colormenu v:ext="edit" fillcolor="none"/>
    </o:shapedefaults>
  </w:hdrShapeDefaults>
  <w:footnotePr>
    <w:footnote w:id="-1"/>
    <w:footnote w:id="0"/>
  </w:footnotePr>
  <w:endnotePr>
    <w:endnote w:id="-1"/>
    <w:endnote w:id="0"/>
  </w:endnotePr>
  <w:compat>
    <w:applyBreakingRules/>
    <w:useFELayout/>
  </w:compat>
  <w:rsids>
    <w:rsidRoot w:val="0042508F"/>
    <w:rsid w:val="00032C84"/>
    <w:rsid w:val="00042DF2"/>
    <w:rsid w:val="001D30A2"/>
    <w:rsid w:val="0022144D"/>
    <w:rsid w:val="002313E0"/>
    <w:rsid w:val="00316C91"/>
    <w:rsid w:val="003D6EC0"/>
    <w:rsid w:val="003E7706"/>
    <w:rsid w:val="0042508F"/>
    <w:rsid w:val="005C31DA"/>
    <w:rsid w:val="006713F4"/>
    <w:rsid w:val="006A7829"/>
    <w:rsid w:val="00732361"/>
    <w:rsid w:val="00746309"/>
    <w:rsid w:val="0077072D"/>
    <w:rsid w:val="007F47B9"/>
    <w:rsid w:val="008E366B"/>
    <w:rsid w:val="009005BB"/>
    <w:rsid w:val="009C6C0D"/>
    <w:rsid w:val="00A91BAF"/>
    <w:rsid w:val="00B72DA2"/>
    <w:rsid w:val="00BC16A3"/>
    <w:rsid w:val="00C10681"/>
    <w:rsid w:val="00D865F2"/>
    <w:rsid w:val="00E66AED"/>
    <w:rsid w:val="00E70189"/>
    <w:rsid w:val="00E733A1"/>
    <w:rsid w:val="00EA08BF"/>
    <w:rsid w:val="00F443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ja-JP"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6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50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508F"/>
  </w:style>
  <w:style w:type="paragraph" w:styleId="Footer">
    <w:name w:val="footer"/>
    <w:basedOn w:val="Normal"/>
    <w:link w:val="FooterChar"/>
    <w:uiPriority w:val="99"/>
    <w:semiHidden/>
    <w:unhideWhenUsed/>
    <w:rsid w:val="004250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508F"/>
  </w:style>
  <w:style w:type="paragraph" w:styleId="BalloonText">
    <w:name w:val="Balloon Text"/>
    <w:basedOn w:val="Normal"/>
    <w:link w:val="BalloonTextChar"/>
    <w:uiPriority w:val="99"/>
    <w:semiHidden/>
    <w:unhideWhenUsed/>
    <w:rsid w:val="0022144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2144D"/>
    <w:rPr>
      <w:rFonts w:ascii="Tahoma" w:hAnsi="Tahoma" w:cs="Angsana New"/>
      <w:sz w:val="16"/>
      <w:szCs w:val="20"/>
    </w:rPr>
  </w:style>
  <w:style w:type="character" w:styleId="Hyperlink">
    <w:name w:val="Hyperlink"/>
    <w:basedOn w:val="DefaultParagraphFont"/>
    <w:uiPriority w:val="99"/>
    <w:unhideWhenUsed/>
    <w:rsid w:val="00EA08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yh.com/HealthTopics/HealthTopicDetailsKids.aspx?p=335&amp;np=152&amp;id=1474" TargetMode="External"/><Relationship Id="rId13" Type="http://schemas.openxmlformats.org/officeDocument/2006/relationships/hyperlink" Target="http://www.healthyteeth.org/prevention/5steps.html" TargetMode="External"/><Relationship Id="rId18" Type="http://schemas.openxmlformats.org/officeDocument/2006/relationships/theme" Target="theme/theme1.xml"/><Relationship Id="rId3" Type="http://schemas.openxmlformats.org/officeDocument/2006/relationships/image" Target="media/image1.gif"/><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yteeth.org/cavities/cavitie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healthyteeth.org/prevention/bestWay.html" TargetMode="External"/><Relationship Id="rId4" Type="http://schemas.openxmlformats.org/officeDocument/2006/relationships/settings" Target="settings.xml"/><Relationship Id="rId9" Type="http://schemas.openxmlformats.org/officeDocument/2006/relationships/hyperlink" Target="http://www.cyh.com/HealthTopics/HealthTopicDetails.aspx?p=243&amp;np=292&amp;id=217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86DAE-F762-4D91-8C8B-941D57D77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MSCD</Company>
  <LinksUpToDate>false</LinksUpToDate>
  <CharactersWithSpaces>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Taylor</cp:lastModifiedBy>
  <cp:revision>3</cp:revision>
  <dcterms:created xsi:type="dcterms:W3CDTF">2011-03-28T08:42:00Z</dcterms:created>
  <dcterms:modified xsi:type="dcterms:W3CDTF">2011-03-28T08:49:00Z</dcterms:modified>
</cp:coreProperties>
</file>